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A30" w14:textId="3CC08C11" w:rsidR="002479F2" w:rsidRPr="00ED6A14" w:rsidRDefault="005052A0" w:rsidP="005052A0">
      <w:pPr>
        <w:jc w:val="center"/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</w:pPr>
      <w:r w:rsidRPr="005052A0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Construction of New Slaughter </w:t>
      </w:r>
      <w:r w:rsid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Slab </w:t>
      </w:r>
      <w:r w:rsidR="0036422F" w:rsidRP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in </w:t>
      </w:r>
      <w:r w:rsidR="00C353C2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Al </w:t>
      </w:r>
      <w:proofErr w:type="spellStart"/>
      <w:r w:rsidR="00C353C2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>Fao</w:t>
      </w:r>
      <w:proofErr w:type="spellEnd"/>
    </w:p>
    <w:tbl>
      <w:tblPr>
        <w:tblW w:w="11341" w:type="dxa"/>
        <w:tblInd w:w="-1003" w:type="dxa"/>
        <w:tblLook w:val="04A0" w:firstRow="1" w:lastRow="0" w:firstColumn="1" w:lastColumn="0" w:noHBand="0" w:noVBand="1"/>
      </w:tblPr>
      <w:tblGrid>
        <w:gridCol w:w="991"/>
        <w:gridCol w:w="5337"/>
        <w:gridCol w:w="1200"/>
        <w:gridCol w:w="960"/>
        <w:gridCol w:w="1152"/>
        <w:gridCol w:w="1701"/>
      </w:tblGrid>
      <w:tr w:rsidR="00CF5AB2" w:rsidRPr="00ED6A14" w14:paraId="0D3A667B" w14:textId="77777777" w:rsidTr="00ED6A14">
        <w:trPr>
          <w:trHeight w:val="645"/>
        </w:trPr>
        <w:tc>
          <w:tcPr>
            <w:tcW w:w="11341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43609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Catholic Relief Services</w:t>
            </w:r>
          </w:p>
          <w:p w14:paraId="3029D5F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خدمات الاغاثة الكاثوليكية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CRS</w:t>
            </w:r>
          </w:p>
          <w:p w14:paraId="5002C870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(CRS Address and Phone number)</w:t>
            </w:r>
          </w:p>
          <w:p w14:paraId="15D04AC1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طلب عرض أسعار</w:t>
            </w:r>
          </w:p>
          <w:p w14:paraId="72D08E53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Request for Quotation</w:t>
            </w:r>
          </w:p>
          <w:p w14:paraId="45F0F98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8A218D8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Supplier/company: 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العميل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0D9FFE06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Address: __________________________________________________________________________________ 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العنوان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DE0E0B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Contact Person: ____________________________________________________________________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المسئول المباشر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7193FE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Phone/ Email: ________________________________________________________________: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الهاتف والبريد الالكتروني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@                                                                                       _____________________________________________________________________</w:t>
            </w:r>
          </w:p>
          <w:p w14:paraId="2EB4FA40" w14:textId="215692E5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Date:                                    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                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التأريخ</w:t>
            </w:r>
          </w:p>
          <w:p w14:paraId="14B34606" w14:textId="1DF9655C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BOQ and T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echnical structural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Specifications (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):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Construction of </w:t>
            </w:r>
            <w:r w:rsidR="0036422F" w:rsidRPr="003642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New Slaughter Slab in</w:t>
            </w:r>
            <w:r w:rsidR="00C353C2" w:rsidRPr="00C35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Al </w:t>
            </w:r>
            <w:proofErr w:type="spellStart"/>
            <w:r w:rsidR="00C353C2" w:rsidRPr="00C35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Fao</w:t>
            </w:r>
            <w:proofErr w:type="spellEnd"/>
            <w:r w:rsidR="00C353C2" w:rsidRPr="00C353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includes</w:t>
            </w:r>
            <w:r w:rsidR="005052A0" w:rsidRPr="00ED6A14">
              <w:rPr>
                <w:b/>
                <w:bCs/>
              </w:rPr>
              <w:t xml:space="preserve">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Slaughter Slab,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fencing, construction of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office room and two stances latrine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14:paraId="3C920C4D" w14:textId="48A0CB42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44EC722" w14:textId="44742692" w:rsidR="00CF5AB2" w:rsidRPr="00ED6A14" w:rsidRDefault="00CF5AB2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المواصفات الفنية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الانشائية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وجداول الكميات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لبناء مسلخ جديد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يشمل بناء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مسطبة السلخانة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ال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تسوير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وبناء مكتب وبناء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دوره مياه ذات 2 فتحة.</w:t>
            </w:r>
          </w:p>
        </w:tc>
      </w:tr>
      <w:tr w:rsidR="00A1521D" w:rsidRPr="00ED6A14" w14:paraId="00377EF2" w14:textId="77777777" w:rsidTr="00ED6A14">
        <w:trPr>
          <w:trHeight w:val="64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DA1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165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B14B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E5CB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1A6B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Rate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6BD4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1521D" w:rsidRPr="00ED6A14" w14:paraId="3BAE444F" w14:textId="77777777" w:rsidTr="00ED6A14">
        <w:trPr>
          <w:trHeight w:val="15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7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BC3" w14:textId="0FB61276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Excavate rectangular trench </w:t>
            </w:r>
            <w:r w:rsidR="007E4A00" w:rsidRPr="00ED6A14">
              <w:rPr>
                <w:rFonts w:ascii="Times New Roman" w:eastAsia="Times New Roman" w:hAnsi="Times New Roman" w:cs="Times New Roman"/>
                <w:color w:val="000000"/>
              </w:rPr>
              <w:t>14-meter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</w:t>
            </w:r>
            <w:r w:rsidR="00461EFE" w:rsidRPr="00ED6A14">
              <w:rPr>
                <w:rFonts w:ascii="Times New Roman" w:eastAsia="Times New Roman" w:hAnsi="Times New Roman" w:cs="Times New Roman"/>
                <w:color w:val="000000"/>
              </w:rPr>
              <w:t>9-meter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0.5 meters deep for foundation including dressing the sides &amp; leveling the bed of the foundation to the required width &amp; required depth, all soil to be removed from site.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8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095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CD63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C7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06E7D1F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6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0F5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fill Granular Hardcore of approve type for foundation.  Granular Hardcore shall be laid in layers not exceeding 200mm in depth, consolidating each deposited layer by ramming &amp; watering, &amp; compacted to a minimum of 95% Modified Proctor Test,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8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2E6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B6B7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20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4D240018" w14:textId="77777777" w:rsidTr="00ED6A14">
        <w:trPr>
          <w:trHeight w:val="84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F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EC5" w14:textId="266C7A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lay paved soil with good compaction 30 cm thickness by slop 1:10 in width 2m surround the building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E8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2B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0764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D6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1BEA1D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1D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F3E" w14:textId="109521F2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stone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wall  in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1:6 c/s cement mortar</w:t>
            </w:r>
            <w:r w:rsidR="0039661C" w:rsidRPr="00ED6A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50cm width &amp; 80cm high (50cm underground &amp;30cm above ground level) as per specifications &amp; drawings.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3F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D97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D1A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B88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5CABFE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0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EF4" w14:textId="77777777" w:rsidR="00742BAB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cast reinforcement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concrete</w:t>
            </w:r>
            <w:proofErr w:type="gramEnd"/>
          </w:p>
          <w:p w14:paraId="7415165D" w14:textId="6EB932E5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86246E" w:rsidRPr="00ED6A14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 :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4) mix, 15cm thick in floor reinforced with ᴓ10mm round steel bar each  20cm  both ways for slaughter slab,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48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80A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15.6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36E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6E7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1A8CBF6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F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46B" w14:textId="1830B730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 2: 4)</w:t>
            </w:r>
            <w:r w:rsidR="008650E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mix, in the drainage channel U shape (25cm width to 25cm depth) reinforced with ᴓ10mm round steel bar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each  15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cm  both ways,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C5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ECC1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65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D7C5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9F0A7E9" w14:textId="77777777" w:rsidTr="00ED6A14">
        <w:trPr>
          <w:trHeight w:val="12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D7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B9B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of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first class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ordinary burnt red clay bricks in 1:6 cement mortars to 1.5m high. for boundary walls,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9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95BF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8CC7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8FF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C7D6804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D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21B" w14:textId="7DB5D8FE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platform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covered with 15cm thick reinforcement concrete (1: 2: 4) mix, with ᴓ10mm round steel bar each 15cm both ways,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8E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B09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6A0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79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2A33C15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41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18D" w14:textId="0689DEF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washing basin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4F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222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A5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F10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F10C59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7B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B83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materials and erect cattle dressing rail 3.5m high with 4m flying/dressing rail with chain pulley block. Using I section steel (20*10 cm)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6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F14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47D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0AC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F42ACDB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19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391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materials and erect sheep </w:t>
            </w:r>
            <w:r w:rsidR="00E6663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&amp; cattle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dressing rail 2.3m height with 4m flying/dressing rail with 0.6m length dressing hook each 0.7m using galvanize steel pipe 4".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04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005A" w14:textId="77777777" w:rsidR="00A1521D" w:rsidRPr="00ED6A14" w:rsidRDefault="00E6663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34A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51E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656E6B0" w14:textId="77777777" w:rsidTr="00ED6A14">
        <w:trPr>
          <w:trHeight w:val="220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8A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C2" w14:textId="7B699E2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platform for water tank in area of 2mx2m, excavation underground is 50cm filled with stone and gravel up to ground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100cm over ground level filled with compacted soil and covered with plain concrete 20cm, the price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9 steps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C2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85C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3C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0B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D658401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D4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CC0" w14:textId="0D3E3CC1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Supplying and installation of water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tank 5,000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r w:rsidR="00F65CB9" w:rsidRPr="00ED6A14">
              <w:rPr>
                <w:rFonts w:ascii="Times New Roman" w:eastAsia="Times New Roman" w:hAnsi="Times New Roman" w:cs="Times New Roman"/>
                <w:color w:val="000000"/>
              </w:rPr>
              <w:t>UV protected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&amp; anti microbiological protection plastic shell water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tank.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5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EB2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A88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875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2052D45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A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C25" w14:textId="6E09056C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 &amp; install 1" P.V.C water supply, with bobbins, nails etc., include all branches, elbows, bends, tees, plugs, union, clips, etc. to connect the water tank with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the washing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basin and slaughter slab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8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A0C4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15C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25A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F65CB9" w:rsidRPr="00ED6A14" w14:paraId="2449A699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772" w14:textId="076C4722" w:rsidR="00F65CB9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D13" w14:textId="6908B56C" w:rsidR="00F65CB9" w:rsidRPr="00ED6A14" w:rsidRDefault="00F65CB9" w:rsidP="00F6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install and commission of booster Water Pump Diesel , 2 inch Brand new With 20 m hose 2” with foot non return valve H=20 m Q=10 m3 per hour (or equivalent) Suction=8m The price include 12 meter pipe (2 or 1.5 inch) to be fixed and connect from the 6 meter depth well to the pump and from the pump to the elevated tank with 2 inch galvanized pipe (9 meter) with all the necessary galvanized fittings and accessories The pump unit to be fixed to red brick platform 40 cm over GL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F44" w14:textId="7EBEADC9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4FAD7" w14:textId="741DE38A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DC9B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D942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9A5362" w:rsidRPr="00ED6A14" w14:paraId="0BBEC6C6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AE8" w14:textId="0F2AB99A" w:rsidR="009A5362" w:rsidRPr="00ED6A14" w:rsidRDefault="009A536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541A" w14:textId="46D0093F" w:rsidR="009A5362" w:rsidRPr="009A5362" w:rsidRDefault="009A5362" w:rsidP="009A5362">
            <w:pPr>
              <w:rPr>
                <w:rFonts w:eastAsia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connect the slaughterhouse water supply system to the main </w:t>
            </w:r>
            <w:r>
              <w:rPr>
                <w:rFonts w:eastAsia="Times New Roman"/>
              </w:rPr>
              <w:t xml:space="preserve">pipeline extension from the locality water sources the work include Excavation, provision of all connection tools of main polyethylene 2’’ 500m length approximately and </w:t>
            </w:r>
            <w:r w:rsidRPr="009A5362">
              <w:rPr>
                <w:rFonts w:eastAsia="Times New Roman"/>
              </w:rPr>
              <w:t>branches</w:t>
            </w:r>
            <w:r>
              <w:rPr>
                <w:rFonts w:eastAsia="Times New Roman"/>
              </w:rPr>
              <w:t xml:space="preserve"> of polyethylene 1/3 ‘’ 20m length</w:t>
            </w:r>
            <w:r w:rsidRPr="009A5362">
              <w:rPr>
                <w:rFonts w:eastAsia="Times New Roman"/>
              </w:rPr>
              <w:t>, elbows, bends, tees, plugs, union, clips, etc. to connect the water tank</w:t>
            </w:r>
            <w:r>
              <w:rPr>
                <w:rFonts w:eastAsia="Times New Roman"/>
              </w:rPr>
              <w:t xml:space="preserve"> as per technical engineer specification</w:t>
            </w:r>
            <w:r w:rsidR="00C10F20">
              <w:rPr>
                <w:rFonts w:eastAsia="Times New Roman"/>
              </w:rPr>
              <w:t xml:space="preserve"> and</w:t>
            </w:r>
            <w:r w:rsidR="00C10F20">
              <w:rPr>
                <w:rFonts w:eastAsia="Times New Roman"/>
                <w:lang w:val="en"/>
              </w:rPr>
              <w:t xml:space="preserve"> </w:t>
            </w:r>
            <w:r w:rsidRPr="009A5362">
              <w:rPr>
                <w:rFonts w:eastAsia="Times New Roman"/>
                <w:lang w:val="en"/>
              </w:rPr>
              <w:t>principles of the engineering profession</w:t>
            </w:r>
            <w:r w:rsidR="00C10F20">
              <w:rPr>
                <w:rFonts w:eastAsia="Times New Roman"/>
                <w:lang w:val="en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74E" w14:textId="563FF9E8" w:rsidR="009A5362" w:rsidRPr="00C10F20" w:rsidRDefault="00C10F20" w:rsidP="00C1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CDC51C" w14:textId="6F630D93" w:rsidR="009A5362" w:rsidRPr="00ED6A14" w:rsidRDefault="00C10F20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785E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AD01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70A2A87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E96" w14:textId="3267F42C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743" w14:textId="4EA4010F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build collection tank (2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 to 1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depth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underground and 0.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above ground level)  floor made of 15cm thick reinforcement concrete (1:2:4) mix, and  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for sides wall , finished with a floating coat of neat cement plastering 1:3 mix,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 xml:space="preserve">cover with reinforced concreate slab 15 cm thickness, steel bar 10mm , spacing 20cm c/c concreate mix 1:2:4, with manhole cover 50*50 cm covered with steel door made of angle 1ft, iron sheet 3mm </w:t>
            </w:r>
            <w:r w:rsidR="00664913">
              <w:rPr>
                <w:rFonts w:ascii="Times New Roman" w:eastAsia="Times New Roman" w:hAnsi="Times New Roman" w:cs="Times New Roman"/>
                <w:color w:val="000000"/>
              </w:rPr>
              <w:t xml:space="preserve">heavy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as per Engineer instructions.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D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9A51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6E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22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4541C3" w14:textId="77777777" w:rsidTr="00ED6A14">
        <w:trPr>
          <w:trHeight w:val="34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436" w14:textId="332C8CAB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61F" w14:textId="65447CC5" w:rsidR="00016E27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Provision and installation </w:t>
            </w:r>
            <w:r w:rsidR="00016E27" w:rsidRPr="00ED6A14">
              <w:rPr>
                <w:rFonts w:ascii="Times New Roman" w:eastAsia="Times New Roman" w:hAnsi="Times New Roman" w:cs="Times New Roman"/>
                <w:color w:val="000000"/>
              </w:rPr>
              <w:t>of fencing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(20x10 meter), as per drawing and following specifications: </w:t>
            </w:r>
          </w:p>
          <w:p w14:paraId="33F2FF88" w14:textId="571D88D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•  (10) corner &amp; gates posts of a  I section steel column 14cm , 3 meter length fixed in 0.5 x0.5x0.8m plain concrete 1:3:6 foundation block,  with bracing for corner and gates  posts.•  Fencing posts of steel angle 2" thickness 5mm. 2.4 meter length fixed in 0.4 x0.4x0.5 plain concrete 1:3:6 foundation block, along equaled bays of 2 meter.•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E2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08B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257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7A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7F720CA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6C" w14:textId="3429C8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C52" w14:textId="77777777" w:rsidR="00A1521D" w:rsidRPr="00ED6A14" w:rsidRDefault="00A1521D" w:rsidP="00210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fix Steel framed main gate of </w:t>
            </w:r>
            <w:r w:rsidR="002104CF" w:rsidRPr="00ED6A1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2E35C0" w:rsidRPr="00ED6A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0x2000mm made of rectangular steel pipe main frame is 5x10cm as per drawings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C8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D36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C52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BE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2F04276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7B1" w14:textId="129D66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7FE" w14:textId="632A2005" w:rsidR="00A1521D" w:rsidRPr="00ED6A14" w:rsidRDefault="00A1521D" w:rsidP="00CA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 and construct office room (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m) with strip foundation build with stone and cement mortar (width 50 cm, depth 70cm) , reinforced concrete grade beam (30x30cm), 1 ½  brick wall up to the  roof (2.75 m high)finished with plaster and 3 coats of </w:t>
            </w:r>
            <w:proofErr w:type="spellStart"/>
            <w:r w:rsidR="0016646D">
              <w:rPr>
                <w:rFonts w:ascii="Times New Roman" w:eastAsia="Times New Roman" w:hAnsi="Times New Roman" w:cs="Times New Roman"/>
                <w:color w:val="000000"/>
              </w:rPr>
              <w:t>Bo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masti</w:t>
            </w:r>
            <w:r w:rsidR="0016646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spell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paint internally, floor are 10 cm plain concrete slab, , steel door (2.2x1m), three windows (1.5x1.5m), and roof will be constructed by using  rectangular steel truss covered by zinc sheets, as per specifications &amp; drawings.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3F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200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3CD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1045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4C09C3AF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AE52" w14:textId="6069BAA3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4032" w14:textId="77777777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 xml:space="preserve">Provide necessary tools and equipment and construct fenced west pit 3*3 m2 depth 3m use fencing (4x4 meter), as per drawing and following specifications: </w:t>
            </w:r>
          </w:p>
          <w:p w14:paraId="4D13543C" w14:textId="574287AB" w:rsidR="00664913" w:rsidRPr="00ED6A14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>•  Fencing posts of steel angle 2" thickness 5mm. 2.4-meter length fixed in 0.4 x0.4x0.5 plain concrete 1:3:6 foundation block, along equaled bays of 2 meter. 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078" w14:textId="34AA3FAA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0129" w14:textId="0259201F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3538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68F72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12D45627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804E" w14:textId="088413BC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393" w14:textId="3EC9AFA8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Provide donkey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carts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296E13">
              <w:rPr>
                <w:rFonts w:ascii="Times New Roman" w:eastAsia="Times New Roman" w:hAnsi="Times New Roman" w:cs="Times New Roman"/>
                <w:color w:val="000000"/>
              </w:rPr>
              <w:t>two wheals)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transport the solid West from slaughterhouse to communal locality west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 xml:space="preserve"> management area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5A70">
              <w:rPr>
                <w:rFonts w:ascii="Times New Roman" w:eastAsia="Times New Roman" w:hAnsi="Times New Roman" w:cs="Times New Roman"/>
                <w:color w:val="000000"/>
              </w:rPr>
              <w:t>as per technical specification by veterinary and engineer.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62E" w14:textId="5E341558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5FC37" w14:textId="6F320813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AB17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546C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7D62CB" w:rsidRPr="00ED6A14" w14:paraId="047E654B" w14:textId="77777777" w:rsidTr="00ED6A14">
        <w:trPr>
          <w:trHeight w:val="2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64C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3BE" w14:textId="76C6A2D5" w:rsidR="007D62CB" w:rsidRPr="00ED6A14" w:rsidRDefault="007D62CB" w:rsidP="007D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Slaughter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721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6B478241" w14:textId="77777777" w:rsidR="00AA6F6E" w:rsidRPr="00ED6A14" w:rsidRDefault="00AA6F6E"/>
    <w:p w14:paraId="315CE370" w14:textId="77777777" w:rsidR="00AA6F6E" w:rsidRPr="00ED6A14" w:rsidRDefault="00AA6F6E">
      <w:pPr>
        <w:rPr>
          <w:b/>
          <w:bCs/>
        </w:rPr>
      </w:pPr>
      <w:r w:rsidRPr="00ED6A14">
        <w:rPr>
          <w:b/>
          <w:bCs/>
        </w:rPr>
        <w:t>Bill of Quantity for Latrine</w:t>
      </w:r>
    </w:p>
    <w:tbl>
      <w:tblPr>
        <w:tblW w:w="11341" w:type="dxa"/>
        <w:tblInd w:w="-998" w:type="dxa"/>
        <w:tblLook w:val="04A0" w:firstRow="1" w:lastRow="0" w:firstColumn="1" w:lastColumn="0" w:noHBand="0" w:noVBand="1"/>
      </w:tblPr>
      <w:tblGrid>
        <w:gridCol w:w="993"/>
        <w:gridCol w:w="5387"/>
        <w:gridCol w:w="1134"/>
        <w:gridCol w:w="992"/>
        <w:gridCol w:w="1134"/>
        <w:gridCol w:w="1701"/>
      </w:tblGrid>
      <w:tr w:rsidR="00AA6F6E" w:rsidRPr="00ED6A14" w14:paraId="32F705C6" w14:textId="77777777" w:rsidTr="00637EEA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01D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CA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8D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3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9E4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Rate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48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A6F6E" w:rsidRPr="00ED6A14" w14:paraId="02429742" w14:textId="77777777" w:rsidTr="00637EEA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A8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5FE" w14:textId="61F536A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Excavation of latrine well with 3m </w:t>
            </w:r>
            <w:r w:rsidR="001677CA" w:rsidRPr="00ED6A14">
              <w:rPr>
                <w:rFonts w:ascii="Times New Roman" w:eastAsia="Times New Roman" w:hAnsi="Times New Roman" w:cs="Times New Roman"/>
                <w:color w:val="000000"/>
              </w:rPr>
              <w:t>diameter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to depth not less than 8m and cart away the excavated soil.as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DC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90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3E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6DA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14B3D2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E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48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Excavation of strip foundation 40x60cm and cart away the excavated soil.as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A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59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A8A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B18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30E117C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93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6162" w14:textId="32980AD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cast Reinforced concrete Ring Beam inside the bit under the lining wall 350x350mm with 1:2:4 mix, reinforced by 6 round steel Y12mm with proper packing &amp; ramming including curing, dewatering,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CDD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1E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BBC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67E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71FE6F6" w14:textId="77777777" w:rsidTr="00637EEA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75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892" w14:textId="71FBA9D0" w:rsidR="00AA6F6E" w:rsidRPr="00ED6A14" w:rsidRDefault="00AA6F6E" w:rsidP="004F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1½ (one and half) red brick wall in cement mortar 1:6, to 3.5m high over the ring beam for lining the latrine pit,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33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C77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64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DD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676461A" w14:textId="77777777" w:rsidTr="00637EEA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8F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B1DD" w14:textId="07797FAE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two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red bricks on cement mortar 1:6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>mix as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foundation to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177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D0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8B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9B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525C1AB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99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AA61" w14:textId="32D46B1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red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bricks wall on cement mortar 1:6 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>mix for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AB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F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7F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F9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D177EF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807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3D6" w14:textId="5A7CAC8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reinforced concrete for latrine cover slab thickness 15cm, mix 1:2:4 reinforced by round steel Y12mm @ 15cm c/c,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both ways, price inclusive casting RCC cover for manhole 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AD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19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24D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6D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579CAD" w14:textId="77777777" w:rsidTr="00637EEA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D4A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9CA" w14:textId="1EE668B1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(1:2:4) mix for tie beam (20x20cm)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7C2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9E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3B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78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0BF35798" w14:textId="77777777" w:rsidTr="00637EEA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750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B799" w14:textId="15BB86AF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plaster of cement mortar 1:6 with clean and fine sand to give a total thickness of 20mm for walls,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5BC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F3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3EB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C4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78C3C66" w14:textId="77777777" w:rsidTr="00637EE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95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0480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painting, 3 coats of emulsion paint of approved brand and manufacture.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806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03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F33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45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CA117A7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F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D10" w14:textId="7FF2375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manufacture,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local zinc roof include all the accessories, purlins of metal box 8x4cm @ 70cm c/c,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1E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9A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5B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BD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6BBACCCA" w14:textId="77777777" w:rsidTr="00637EEA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5A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CA70" w14:textId="05CBA40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fabricate,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door 70x200cm,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made of box metal frame size 6x3cm,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72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408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C4A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CB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49E6215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5D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0FF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fabricate and install in place high level windows (fanlight) 40X40cm, box metal frame size 6x3cm,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74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2B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F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56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C8EF4B" w14:textId="77777777" w:rsidTr="00637EE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58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D71" w14:textId="0CCE5C38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install non water flush toilet seat (eastern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seat)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of good quality approved.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4B8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D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17F29FBC" w14:textId="77777777" w:rsidTr="00637EE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F75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E8C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shower with all connection using PPR pipes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C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1E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CF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5C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C3E7EB3" w14:textId="77777777" w:rsidTr="00637EE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A9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6E7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PVC pipe 4" for ventilation L=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119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B9F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63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A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186D86F" w14:textId="77777777" w:rsidTr="00637EEA">
        <w:trPr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6F3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9A6A8" w14:textId="119FBC1C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pad for water tank in area of 2mx2m, excavation underground is 50cm filled with stone and gravel up to ground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50cm over ground level filled with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compacted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soil and covered with plain concrete 20cm.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B5E89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0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ED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61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5EADC301" w14:textId="77777777" w:rsidTr="00637EEA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E24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9BFD6" w14:textId="63B769B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Supplying and installation of water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tank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PVC UV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protected &amp; anti microbiological protection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plastically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water tank the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prize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47E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="00C14EC0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all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connections to latrine.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1680F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FE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3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B5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7EEA" w:rsidRPr="00AA6F6E" w14:paraId="0476746F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E5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F139" w14:textId="79F6DB42" w:rsidR="00637EEA" w:rsidRPr="00ED6A14" w:rsidRDefault="007D62CB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Latrine construction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E1F6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177FED7A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70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CBA4" w14:textId="39C96344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for Slaughter and latrine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56C0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7B5F1BF0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858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88A1" w14:textId="3BED0F68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VAT %17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E54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09C9005A" w14:textId="77777777" w:rsidTr="00ED6A14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93EA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25B0" w14:textId="1074CC39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9B7F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F6E" w:rsidRPr="00AA6F6E" w14:paraId="031596F8" w14:textId="77777777" w:rsidTr="00637EEA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481" w14:textId="77777777" w:rsidR="00AA6F6E" w:rsidRPr="00AA6F6E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B3C3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204A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C86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82BD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616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4D66CE" w14:textId="77777777" w:rsidR="00AA6F6E" w:rsidRDefault="00AA6F6E"/>
    <w:tbl>
      <w:tblPr>
        <w:tblW w:w="11773" w:type="dxa"/>
        <w:tblInd w:w="-1139" w:type="dxa"/>
        <w:tblLook w:val="0000" w:firstRow="0" w:lastRow="0" w:firstColumn="0" w:lastColumn="0" w:noHBand="0" w:noVBand="0"/>
      </w:tblPr>
      <w:tblGrid>
        <w:gridCol w:w="2530"/>
        <w:gridCol w:w="1611"/>
        <w:gridCol w:w="2178"/>
        <w:gridCol w:w="5454"/>
      </w:tblGrid>
      <w:tr w:rsidR="007D62CB" w:rsidRPr="00EE08BB" w14:paraId="3F5E177A" w14:textId="77777777" w:rsidTr="008253D0">
        <w:trPr>
          <w:trHeight w:val="1715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AEFF" w14:textId="1D05462A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Duration of implementation _________________________________</w:t>
            </w:r>
            <w:r w:rsidRPr="00ED6A14">
              <w:rPr>
                <w:rFonts w:asciiTheme="majorBidi" w:hAnsiTheme="majorBidi" w:cstheme="majorBidi" w:hint="cs"/>
                <w:b/>
                <w:bCs/>
                <w:rtl/>
              </w:rPr>
              <w:t>فترة التنفيز</w:t>
            </w:r>
          </w:p>
          <w:p w14:paraId="6C7650E2" w14:textId="6BF42ED6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Disclaimer Clause: We declare that we have read all the terms &amp; conditions and the information. </w:t>
            </w:r>
          </w:p>
          <w:p w14:paraId="1209CF10" w14:textId="60980F12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provided by our company are correct and incase of any deviation from the quoted price or terms &amp; </w:t>
            </w:r>
            <w:r w:rsidR="00ED6A14" w:rsidRPr="00ED6A14">
              <w:rPr>
                <w:rFonts w:asciiTheme="majorBidi" w:hAnsiTheme="majorBidi" w:cstheme="majorBidi"/>
                <w:b/>
                <w:bCs/>
              </w:rPr>
              <w:t>condition.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6158174" w14:textId="7C1A6596" w:rsidR="007D62CB" w:rsidRPr="00ED6A14" w:rsidRDefault="007D62CB" w:rsidP="007D62CB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we will inform CRS accordingly.</w:t>
            </w:r>
          </w:p>
          <w:tbl>
            <w:tblPr>
              <w:tblW w:w="10330" w:type="dxa"/>
              <w:tblLook w:val="0000" w:firstRow="0" w:lastRow="0" w:firstColumn="0" w:lastColumn="0" w:noHBand="0" w:noVBand="0"/>
            </w:tblPr>
            <w:tblGrid>
              <w:gridCol w:w="10330"/>
            </w:tblGrid>
            <w:tr w:rsidR="007D62CB" w:rsidRPr="00ED6A14" w14:paraId="41418DF8" w14:textId="77777777" w:rsidTr="008253D0">
              <w:trPr>
                <w:trHeight w:val="674"/>
              </w:trPr>
              <w:tc>
                <w:tcPr>
                  <w:tcW w:w="10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AB0DE9" w14:textId="1BB8348A" w:rsidR="007D62CB" w:rsidRPr="00ED6A14" w:rsidRDefault="007D62CB" w:rsidP="007D62C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D6A1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مناط المسئولية:  بهذا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      </w:r>
                </w:p>
              </w:tc>
            </w:tr>
          </w:tbl>
          <w:p w14:paraId="0AF04A46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1685D6F4" w14:textId="77777777" w:rsidTr="008253D0">
        <w:trPr>
          <w:trHeight w:val="389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7B77811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Name</w:t>
            </w:r>
          </w:p>
          <w:p w14:paraId="7485E85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02FF68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Signature with company Stamp</w:t>
            </w:r>
          </w:p>
          <w:p w14:paraId="5B1067B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التوقيع والختم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F66A6F4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Date</w:t>
            </w:r>
          </w:p>
          <w:p w14:paraId="401F9437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التأريخ</w:t>
            </w:r>
          </w:p>
        </w:tc>
      </w:tr>
      <w:tr w:rsidR="007D62CB" w:rsidRPr="00EE08BB" w14:paraId="74054BDC" w14:textId="77777777" w:rsidTr="008253D0">
        <w:trPr>
          <w:trHeight w:val="962"/>
        </w:trPr>
        <w:tc>
          <w:tcPr>
            <w:tcW w:w="1177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794015E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Closing Date of Tender: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 xml:space="preserve">أخر موعد لتقديم العطاء                                                        </w:t>
            </w:r>
            <w:r w:rsidRPr="00ED6A14">
              <w:rPr>
                <w:rFonts w:asciiTheme="majorBidi" w:hAnsiTheme="majorBidi" w:cstheme="majorBidi"/>
                <w:b/>
                <w:bCs/>
              </w:rPr>
              <w:br/>
              <w:t xml:space="preserve"> Please mention "Quotation submitted for the Supply of AAA By BBB Company" on sealed envelope.        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يلزم تسليم العطاء في مظروف مغلق ومختوم وكتابة : عرض اسعار مقدم عن مناقصة :::::::::: والمقدمة من ::::::::::::::::</w:t>
            </w:r>
          </w:p>
        </w:tc>
      </w:tr>
      <w:tr w:rsidR="007D62CB" w:rsidRPr="00EE08BB" w14:paraId="3ABFB201" w14:textId="77777777" w:rsidTr="008253D0">
        <w:trPr>
          <w:trHeight w:val="478"/>
        </w:trPr>
        <w:tc>
          <w:tcPr>
            <w:tcW w:w="4141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A3C3987" w14:textId="25E83B4E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Sealed quotation must be received in CRS Office not later than:</w:t>
            </w:r>
          </w:p>
          <w:p w14:paraId="4377943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عرض الاسعار يجب ان يقدم  في تأريخ لا يتجاوز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E915F" w14:textId="6FC456D0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DD/MM/YYYY</w:t>
            </w:r>
          </w:p>
          <w:p w14:paraId="5B9BBF9A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5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26BD6" w14:textId="77777777" w:rsidR="007D62CB" w:rsidRPr="00ED6A14" w:rsidRDefault="007D62CB" w:rsidP="008253D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0EF0A238" w14:textId="77777777" w:rsidTr="008253D0">
        <w:trPr>
          <w:trHeight w:val="276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B238" w14:textId="5A43571B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For any queries, feel free to contact us through above mentioned contact details. </w:t>
            </w:r>
            <w:r w:rsidR="009869C2">
              <w:rPr>
                <w:rFonts w:asciiTheme="majorBidi" w:hAnsiTheme="majorBidi" w:cstheme="majorBidi"/>
                <w:b/>
                <w:bCs/>
              </w:rPr>
              <w:t>0911202111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Eng. Ibrahim Ahmed or -------</w:t>
            </w:r>
          </w:p>
          <w:p w14:paraId="52EDFC3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لاي استفسار , الرجاء عدم التردد في الاتصال بالرقم المرفق</w:t>
            </w:r>
          </w:p>
        </w:tc>
      </w:tr>
    </w:tbl>
    <w:p w14:paraId="0CC4D99A" w14:textId="77777777" w:rsidR="007D62CB" w:rsidRDefault="007D62CB"/>
    <w:sectPr w:rsidR="007D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D"/>
    <w:rsid w:val="0000169D"/>
    <w:rsid w:val="00004570"/>
    <w:rsid w:val="00016E27"/>
    <w:rsid w:val="000C47E3"/>
    <w:rsid w:val="000D66E0"/>
    <w:rsid w:val="0010598C"/>
    <w:rsid w:val="0016646D"/>
    <w:rsid w:val="001677CA"/>
    <w:rsid w:val="001E651C"/>
    <w:rsid w:val="002104CF"/>
    <w:rsid w:val="002479F2"/>
    <w:rsid w:val="002868F1"/>
    <w:rsid w:val="00296E13"/>
    <w:rsid w:val="002E35C0"/>
    <w:rsid w:val="0036422F"/>
    <w:rsid w:val="0039661C"/>
    <w:rsid w:val="00441149"/>
    <w:rsid w:val="00460BF4"/>
    <w:rsid w:val="00461EFE"/>
    <w:rsid w:val="004B0F84"/>
    <w:rsid w:val="004B5A70"/>
    <w:rsid w:val="004F4FC1"/>
    <w:rsid w:val="005052A0"/>
    <w:rsid w:val="00530683"/>
    <w:rsid w:val="00534978"/>
    <w:rsid w:val="005433A3"/>
    <w:rsid w:val="0059402F"/>
    <w:rsid w:val="00635A42"/>
    <w:rsid w:val="00637EEA"/>
    <w:rsid w:val="00657168"/>
    <w:rsid w:val="00664913"/>
    <w:rsid w:val="00717B7D"/>
    <w:rsid w:val="00742BAB"/>
    <w:rsid w:val="007D62CB"/>
    <w:rsid w:val="007E4A00"/>
    <w:rsid w:val="008253D0"/>
    <w:rsid w:val="00851B1B"/>
    <w:rsid w:val="0086246E"/>
    <w:rsid w:val="008650E5"/>
    <w:rsid w:val="00892F4B"/>
    <w:rsid w:val="009869C2"/>
    <w:rsid w:val="009A5362"/>
    <w:rsid w:val="00A1521D"/>
    <w:rsid w:val="00A3055B"/>
    <w:rsid w:val="00A928B1"/>
    <w:rsid w:val="00A9657D"/>
    <w:rsid w:val="00AA6F6E"/>
    <w:rsid w:val="00AC7F21"/>
    <w:rsid w:val="00B04CBF"/>
    <w:rsid w:val="00BF6269"/>
    <w:rsid w:val="00C0574D"/>
    <w:rsid w:val="00C10F20"/>
    <w:rsid w:val="00C14EC0"/>
    <w:rsid w:val="00C353C2"/>
    <w:rsid w:val="00C368E3"/>
    <w:rsid w:val="00CA724F"/>
    <w:rsid w:val="00CF5AB2"/>
    <w:rsid w:val="00D02BF9"/>
    <w:rsid w:val="00D17285"/>
    <w:rsid w:val="00E602DA"/>
    <w:rsid w:val="00E66632"/>
    <w:rsid w:val="00EA31B6"/>
    <w:rsid w:val="00ED6A14"/>
    <w:rsid w:val="00EE78B0"/>
    <w:rsid w:val="00F65CB9"/>
    <w:rsid w:val="00F746FB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5F2F"/>
  <w15:docId w15:val="{5B45F674-94E8-432E-A090-E63BE36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3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3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</dc:creator>
  <cp:lastModifiedBy>Ibrahim, Ibrahim</cp:lastModifiedBy>
  <cp:revision>19</cp:revision>
  <dcterms:created xsi:type="dcterms:W3CDTF">2024-01-03T08:52:00Z</dcterms:created>
  <dcterms:modified xsi:type="dcterms:W3CDTF">2024-02-01T09:02:00Z</dcterms:modified>
</cp:coreProperties>
</file>